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exact"/>
        <w:jc w:val="center"/>
        <w:rPr>
          <w:rFonts w:cs="Helvetica"/>
          <w:b/>
          <w:bCs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cs="Helvetica"/>
          <w:b/>
          <w:bCs/>
          <w:color w:val="000000"/>
          <w:sz w:val="28"/>
          <w:szCs w:val="28"/>
        </w:rPr>
        <w:t>五河县新能源新材料产业园项目答疑澄清公告</w:t>
      </w:r>
      <w:r>
        <w:rPr>
          <w:rFonts w:cs="Helvetica"/>
          <w:b/>
          <w:bCs/>
          <w:color w:val="000000"/>
          <w:sz w:val="28"/>
          <w:szCs w:val="28"/>
        </w:rPr>
        <w:t>BB2023WHGCZ1321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rPr>
          <w:rFonts w:cs="Helvetica"/>
          <w:color w:val="000000"/>
        </w:rPr>
      </w:pPr>
      <w:bookmarkStart w:id="0" w:name="OLE_LINK1"/>
    </w:p>
    <w:p>
      <w:pPr>
        <w:pStyle w:val="2"/>
        <w:shd w:val="clear" w:color="auto" w:fill="FFFFFF"/>
        <w:spacing w:before="0" w:beforeAutospacing="0" w:after="0" w:afterAutospacing="0" w:line="480" w:lineRule="exact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各潜在投标人：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五河县新能源新材料产业园项目（项目编号：</w:t>
      </w:r>
      <w:r>
        <w:rPr>
          <w:rFonts w:cs="Helvetica"/>
          <w:color w:val="000000"/>
        </w:rPr>
        <w:t>BB2023WHGCZ1321</w:t>
      </w:r>
      <w:r>
        <w:rPr>
          <w:rFonts w:hint="eastAsia" w:cs="Helvetica"/>
          <w:color w:val="000000"/>
        </w:rPr>
        <w:t>），招标人为五河县久盛科技发展有限公司、安徽五河经济开发区管理委员会，现发布招标文件答疑澄清内容如下：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本项目施工设计图纸详见答疑澄清公告附件。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招标文件其他内容不变。给各投标单位带来工作上的不便，敬请谅解。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080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jc w:val="right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五河县久盛科技发展有限公司、安徽五河经济开发区管理委员会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jc w:val="right"/>
        <w:rPr>
          <w:rFonts w:ascii="等线" w:hAnsi="等线" w:eastAsia="等线" w:cs="Helvetica"/>
          <w:color w:val="434343"/>
          <w:sz w:val="21"/>
          <w:szCs w:val="21"/>
        </w:rPr>
      </w:pPr>
      <w:r>
        <w:rPr>
          <w:rFonts w:hint="eastAsia" w:cs="Helvetica"/>
          <w:color w:val="000000"/>
        </w:rPr>
        <w:t>2023年</w:t>
      </w:r>
      <w:r>
        <w:rPr>
          <w:rFonts w:cs="Helvetica"/>
          <w:color w:val="000000"/>
        </w:rPr>
        <w:t>12</w:t>
      </w:r>
      <w:r>
        <w:rPr>
          <w:rFonts w:hint="eastAsia" w:cs="Helvetica"/>
          <w:color w:val="000000"/>
        </w:rPr>
        <w:t>月</w:t>
      </w:r>
      <w:r>
        <w:rPr>
          <w:rFonts w:cs="Helvetica"/>
          <w:color w:val="000000"/>
        </w:rPr>
        <w:t>6</w:t>
      </w:r>
      <w:r>
        <w:rPr>
          <w:rFonts w:hint="eastAsia" w:cs="Helvetica"/>
          <w:color w:val="000000"/>
        </w:rPr>
        <w:t>日</w:t>
      </w:r>
    </w:p>
    <w:bookmarkEnd w:id="0"/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8E"/>
    <w:rsid w:val="002D428E"/>
    <w:rsid w:val="002D4573"/>
    <w:rsid w:val="0040484E"/>
    <w:rsid w:val="00940236"/>
    <w:rsid w:val="00BD1E5D"/>
    <w:rsid w:val="00BD721C"/>
    <w:rsid w:val="00D90806"/>
    <w:rsid w:val="15A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6</TotalTime>
  <ScaleCrop>false</ScaleCrop>
  <LinksUpToDate>false</LinksUpToDate>
  <CharactersWithSpaces>227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2023-12-05T08:21:00Z</dcterms:created>
  <dc:creator>宝 月</dc:creator>
  <cp:lastModifiedBy>校对-赵明威</cp:lastModifiedBy>
  <dcterms:modified xsi:type="dcterms:W3CDTF">2023-12-06T07:45:58Z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93F8CA91AB6D4667A0AFAAF2AA3D8C39_13</vt:lpwstr>
  </property>
</Properties>
</file>